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B331" w14:textId="6CAE1082" w:rsidR="000B6634" w:rsidRPr="000B6634" w:rsidRDefault="000B6634" w:rsidP="002B3178">
      <w:pPr>
        <w:rPr>
          <w:b/>
          <w:bCs/>
        </w:rPr>
      </w:pPr>
      <w:r w:rsidRPr="005B376B">
        <w:rPr>
          <w:b/>
          <w:bCs/>
        </w:rPr>
        <w:t>About the Role</w:t>
      </w:r>
    </w:p>
    <w:p w14:paraId="1A318058" w14:textId="7C091B93" w:rsidR="003E49F0" w:rsidRDefault="003E49F0" w:rsidP="002B3178">
      <w:r>
        <w:t>The</w:t>
      </w:r>
      <w:r w:rsidR="003838D0">
        <w:t xml:space="preserve"> Part</w:t>
      </w:r>
      <w:r w:rsidR="003F3ECB">
        <w:t xml:space="preserve"> </w:t>
      </w:r>
      <w:r w:rsidR="00783735">
        <w:t>Time (</w:t>
      </w:r>
      <w:r w:rsidR="00A61A64">
        <w:t xml:space="preserve">PTO) </w:t>
      </w:r>
      <w:r>
        <w:t>Equality</w:t>
      </w:r>
      <w:r w:rsidR="000671B0">
        <w:t xml:space="preserve"> </w:t>
      </w:r>
      <w:r w:rsidR="000671B0">
        <w:t>&amp; Wellbeing</w:t>
      </w:r>
      <w:r>
        <w:t xml:space="preserve"> Officer is a student elected from UCB to support students from underrepresented </w:t>
      </w:r>
      <w:r w:rsidR="00BE3B3F">
        <w:t xml:space="preserve">and minoritized </w:t>
      </w:r>
      <w:r>
        <w:t xml:space="preserve">groups to create an inclusive and vibrant student community. They </w:t>
      </w:r>
      <w:r w:rsidR="00190707">
        <w:t>support and guide</w:t>
      </w:r>
      <w:r>
        <w:t xml:space="preserve"> the Guild’s work on student experience and inclusion in the University, College, locally and nationally. </w:t>
      </w:r>
    </w:p>
    <w:p w14:paraId="68F38E4E" w14:textId="77777777" w:rsidR="003E49F0" w:rsidRDefault="003E49F0" w:rsidP="002B3178"/>
    <w:p w14:paraId="0BBB2E56" w14:textId="131F1DC9" w:rsidR="000B6634" w:rsidRPr="000B6634" w:rsidRDefault="000B6634" w:rsidP="002B3178">
      <w:pPr>
        <w:rPr>
          <w:b/>
          <w:bCs/>
        </w:rPr>
      </w:pPr>
      <w:r>
        <w:rPr>
          <w:b/>
          <w:bCs/>
        </w:rPr>
        <w:t>Responsibilities</w:t>
      </w:r>
    </w:p>
    <w:p w14:paraId="4868A021" w14:textId="7A2031E1" w:rsidR="003E49F0" w:rsidRDefault="003E49F0" w:rsidP="002B3178">
      <w:r>
        <w:t xml:space="preserve">As the </w:t>
      </w:r>
      <w:r w:rsidR="00492F9B">
        <w:t>Equality</w:t>
      </w:r>
      <w:r>
        <w:t xml:space="preserve"> Officer you will: </w:t>
      </w:r>
    </w:p>
    <w:p w14:paraId="0228E422" w14:textId="71652198" w:rsidR="003E49F0" w:rsidRDefault="003E49F0" w:rsidP="003E49F0">
      <w:pPr>
        <w:pStyle w:val="ListParagraph"/>
        <w:numPr>
          <w:ilvl w:val="0"/>
          <w:numId w:val="4"/>
        </w:numPr>
      </w:pPr>
      <w:r>
        <w:t xml:space="preserve">Work with other </w:t>
      </w:r>
      <w:r w:rsidR="000B6634">
        <w:t xml:space="preserve">Officers/representatives </w:t>
      </w:r>
      <w:r>
        <w:t>to ensure all students</w:t>
      </w:r>
      <w:r w:rsidR="000B6634">
        <w:t xml:space="preserve"> </w:t>
      </w:r>
      <w:r>
        <w:t xml:space="preserve">are represented on issues related to their experience at </w:t>
      </w:r>
      <w:r w:rsidR="00A45138">
        <w:t>UCB or the Guild, particularly underrepresented or minoritized groups</w:t>
      </w:r>
      <w:r>
        <w:t xml:space="preserve"> </w:t>
      </w:r>
    </w:p>
    <w:p w14:paraId="0448DC9C" w14:textId="4D7D9A6F" w:rsidR="003E49F0" w:rsidRDefault="003E49F0" w:rsidP="003E49F0">
      <w:pPr>
        <w:pStyle w:val="ListParagraph"/>
        <w:numPr>
          <w:ilvl w:val="0"/>
          <w:numId w:val="4"/>
        </w:numPr>
      </w:pPr>
      <w:r>
        <w:t xml:space="preserve">Be </w:t>
      </w:r>
      <w:r w:rsidR="000B4A63">
        <w:t xml:space="preserve">a </w:t>
      </w:r>
      <w:r>
        <w:t>point of contact</w:t>
      </w:r>
      <w:r w:rsidR="000B4A63">
        <w:t xml:space="preserve"> alongside the</w:t>
      </w:r>
      <w:r w:rsidR="000671B0">
        <w:t xml:space="preserve"> Equality </w:t>
      </w:r>
      <w:r w:rsidR="000671B0">
        <w:t>&amp; Wellbeing</w:t>
      </w:r>
      <w:r w:rsidR="000B4A63">
        <w:t xml:space="preserve"> Full Time Officer (FTO)</w:t>
      </w:r>
      <w:r>
        <w:t xml:space="preserve"> to support and develop Women’s, LGBT+, Disabled, Students of Colour, International, Multifaith and Widening Access student networks </w:t>
      </w:r>
    </w:p>
    <w:p w14:paraId="6F4E4795" w14:textId="19C5D65B" w:rsidR="003E49F0" w:rsidRDefault="003E49F0" w:rsidP="003E49F0">
      <w:pPr>
        <w:pStyle w:val="ListParagraph"/>
        <w:numPr>
          <w:ilvl w:val="0"/>
          <w:numId w:val="4"/>
        </w:numPr>
      </w:pPr>
      <w:r>
        <w:t xml:space="preserve">Support campaigns, activities, and research into diverse student experiences to ensure Guild and University activities and facilities are accessible to all students </w:t>
      </w:r>
    </w:p>
    <w:p w14:paraId="2CBD76D7" w14:textId="77777777" w:rsidR="003E49F0" w:rsidRDefault="003E49F0" w:rsidP="003E49F0">
      <w:pPr>
        <w:pStyle w:val="ListParagraph"/>
        <w:numPr>
          <w:ilvl w:val="0"/>
          <w:numId w:val="4"/>
        </w:numPr>
      </w:pPr>
      <w:r>
        <w:t xml:space="preserve">Produce information and holding regular forums and other events to gather feedback and communicate the Guild’s work to the wider student body </w:t>
      </w:r>
    </w:p>
    <w:p w14:paraId="0C18D564" w14:textId="50F7D4A7" w:rsidR="00910E02" w:rsidRDefault="00BC72E7" w:rsidP="00910E02">
      <w:pPr>
        <w:pStyle w:val="ListParagraph"/>
        <w:numPr>
          <w:ilvl w:val="0"/>
          <w:numId w:val="4"/>
        </w:numPr>
      </w:pPr>
      <w:r>
        <w:t>Guide and support</w:t>
      </w:r>
      <w:r w:rsidR="00910E02">
        <w:t xml:space="preserve"> the Guild’s campaigns on relevant equity, diversity, and inclusion (EDI) issues </w:t>
      </w:r>
      <w:r w:rsidR="009B5A0A">
        <w:t>alongside the Equality</w:t>
      </w:r>
      <w:r w:rsidR="000671B0">
        <w:t xml:space="preserve"> </w:t>
      </w:r>
      <w:r w:rsidR="000671B0">
        <w:t>&amp; Wellbeing</w:t>
      </w:r>
      <w:r w:rsidR="009B5A0A">
        <w:t xml:space="preserve"> FTO</w:t>
      </w:r>
    </w:p>
    <w:p w14:paraId="2FBF178C" w14:textId="5B875C2D" w:rsidR="00910E02" w:rsidRDefault="00910E02" w:rsidP="00910E02">
      <w:pPr>
        <w:pStyle w:val="ListParagraph"/>
        <w:numPr>
          <w:ilvl w:val="0"/>
          <w:numId w:val="4"/>
        </w:numPr>
      </w:pPr>
      <w:r>
        <w:t xml:space="preserve">Develop partnerships to support students’ </w:t>
      </w:r>
      <w:r w:rsidR="001B41B6">
        <w:t>life opportunities</w:t>
      </w:r>
      <w:r>
        <w:t xml:space="preserve"> with other Students’ Unions, community groups, and the National Union of Students (NUS)</w:t>
      </w:r>
    </w:p>
    <w:p w14:paraId="50F734DE" w14:textId="4A67A17A" w:rsidR="00910E02" w:rsidRDefault="00910E02" w:rsidP="00910E02">
      <w:pPr>
        <w:pStyle w:val="ListParagraph"/>
        <w:numPr>
          <w:ilvl w:val="0"/>
          <w:numId w:val="4"/>
        </w:numPr>
      </w:pPr>
      <w:r>
        <w:t xml:space="preserve">Be an active member of the </w:t>
      </w:r>
      <w:r w:rsidR="000F411A">
        <w:t>Guild</w:t>
      </w:r>
      <w:r>
        <w:t xml:space="preserve">, working with other Officers to make sure students at UCB know that the Guild has got their back, will help them find their people, and ultimately shape their life </w:t>
      </w:r>
    </w:p>
    <w:p w14:paraId="2F85558F" w14:textId="1CD819BE" w:rsidR="00914719" w:rsidRDefault="005823D7" w:rsidP="00910E02">
      <w:pPr>
        <w:pStyle w:val="ListParagraph"/>
        <w:numPr>
          <w:ilvl w:val="0"/>
          <w:numId w:val="4"/>
        </w:numPr>
      </w:pPr>
      <w:r>
        <w:t xml:space="preserve">Have opportunities to support the </w:t>
      </w:r>
      <w:r w:rsidR="00CB35C2">
        <w:t>FTO Equality,</w:t>
      </w:r>
      <w:r w:rsidR="00CC6CF4">
        <w:t xml:space="preserve"> Societies and Activities</w:t>
      </w:r>
      <w:r w:rsidR="00CB35C2">
        <w:t>,</w:t>
      </w:r>
      <w:r w:rsidR="00CC6CF4">
        <w:t xml:space="preserve"> </w:t>
      </w:r>
      <w:r w:rsidR="0097335D">
        <w:t>and Education Officer</w:t>
      </w:r>
      <w:r w:rsidR="00CB35C2">
        <w:t>s</w:t>
      </w:r>
      <w:r w:rsidR="0097335D">
        <w:t xml:space="preserve"> to represent the Guild in </w:t>
      </w:r>
      <w:r w:rsidR="007D2DD5">
        <w:t xml:space="preserve">internal and university </w:t>
      </w:r>
      <w:r w:rsidR="00D9349C">
        <w:t>panels</w:t>
      </w:r>
      <w:r w:rsidR="00DF1720">
        <w:t xml:space="preserve"> (eg. Interviews, Disciplinaries)</w:t>
      </w:r>
    </w:p>
    <w:p w14:paraId="36BE8CFF" w14:textId="77777777" w:rsidR="004D15F9" w:rsidRDefault="004D15F9" w:rsidP="004D15F9">
      <w:pPr>
        <w:pStyle w:val="ListParagraph"/>
        <w:numPr>
          <w:ilvl w:val="0"/>
          <w:numId w:val="4"/>
        </w:numPr>
      </w:pPr>
      <w:r>
        <w:t xml:space="preserve">Promote the purpose, vision, aims and objectives of the Union </w:t>
      </w:r>
    </w:p>
    <w:p w14:paraId="4733F372" w14:textId="77777777" w:rsidR="004D15F9" w:rsidRDefault="004D15F9" w:rsidP="004D15F9">
      <w:pPr>
        <w:pStyle w:val="ListParagraph"/>
        <w:numPr>
          <w:ilvl w:val="0"/>
          <w:numId w:val="4"/>
        </w:numPr>
      </w:pPr>
      <w:r>
        <w:t xml:space="preserve">Abide by the laws of the United Kingdom and by the Guild’s Constitution </w:t>
      </w:r>
    </w:p>
    <w:p w14:paraId="7EB25B8C" w14:textId="77777777" w:rsidR="00AA6D08" w:rsidRDefault="00AA6D08" w:rsidP="004D15F9">
      <w:pPr>
        <w:pStyle w:val="ListParagraph"/>
        <w:ind w:left="360"/>
      </w:pPr>
    </w:p>
    <w:p w14:paraId="4979BF0E" w14:textId="77777777" w:rsidR="003E49F0" w:rsidRDefault="003E49F0" w:rsidP="003E49F0"/>
    <w:p w14:paraId="6C4C6C49" w14:textId="5A0801FF" w:rsidR="00556C93" w:rsidRDefault="00556C93" w:rsidP="000F411A">
      <w:pPr>
        <w:pStyle w:val="ListParagraph"/>
      </w:pPr>
    </w:p>
    <w:sectPr w:rsidR="00556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0056"/>
    <w:multiLevelType w:val="hybridMultilevel"/>
    <w:tmpl w:val="38569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B7C7D"/>
    <w:multiLevelType w:val="hybridMultilevel"/>
    <w:tmpl w:val="460C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03D7"/>
    <w:multiLevelType w:val="hybridMultilevel"/>
    <w:tmpl w:val="028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656E"/>
    <w:multiLevelType w:val="hybridMultilevel"/>
    <w:tmpl w:val="F218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135">
    <w:abstractNumId w:val="1"/>
  </w:num>
  <w:num w:numId="2" w16cid:durableId="1748184968">
    <w:abstractNumId w:val="2"/>
  </w:num>
  <w:num w:numId="3" w16cid:durableId="497232337">
    <w:abstractNumId w:val="3"/>
  </w:num>
  <w:num w:numId="4" w16cid:durableId="15587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0"/>
    <w:rsid w:val="000671B0"/>
    <w:rsid w:val="000B4A63"/>
    <w:rsid w:val="000B6634"/>
    <w:rsid w:val="000F411A"/>
    <w:rsid w:val="00190707"/>
    <w:rsid w:val="001B41B6"/>
    <w:rsid w:val="001C274A"/>
    <w:rsid w:val="002B3178"/>
    <w:rsid w:val="003838D0"/>
    <w:rsid w:val="003E49F0"/>
    <w:rsid w:val="003F3ECB"/>
    <w:rsid w:val="003F3FA3"/>
    <w:rsid w:val="00492F9B"/>
    <w:rsid w:val="004D15F9"/>
    <w:rsid w:val="00556C93"/>
    <w:rsid w:val="005823D7"/>
    <w:rsid w:val="005D4CCF"/>
    <w:rsid w:val="00625878"/>
    <w:rsid w:val="006B7708"/>
    <w:rsid w:val="00740030"/>
    <w:rsid w:val="00783735"/>
    <w:rsid w:val="007D2DD5"/>
    <w:rsid w:val="00910E02"/>
    <w:rsid w:val="00914719"/>
    <w:rsid w:val="0092000F"/>
    <w:rsid w:val="0097335D"/>
    <w:rsid w:val="009B5A0A"/>
    <w:rsid w:val="00A45138"/>
    <w:rsid w:val="00A61A64"/>
    <w:rsid w:val="00A67710"/>
    <w:rsid w:val="00AA6D08"/>
    <w:rsid w:val="00B507C3"/>
    <w:rsid w:val="00BC72E7"/>
    <w:rsid w:val="00BE3B3F"/>
    <w:rsid w:val="00C50D67"/>
    <w:rsid w:val="00C51B20"/>
    <w:rsid w:val="00C66DBB"/>
    <w:rsid w:val="00CB35C2"/>
    <w:rsid w:val="00CC6CF4"/>
    <w:rsid w:val="00D06756"/>
    <w:rsid w:val="00D9349C"/>
    <w:rsid w:val="00DF1720"/>
    <w:rsid w:val="00E33349"/>
    <w:rsid w:val="00F0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9F8C"/>
  <w15:chartTrackingRefBased/>
  <w15:docId w15:val="{B9C6E77D-4C05-9244-B9FF-E0C040C6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7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7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7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7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7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7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c5c9-946d-4f3a-adeb-815db21cd984">
      <Terms xmlns="http://schemas.microsoft.com/office/infopath/2007/PartnerControls"/>
    </lcf76f155ced4ddcb4097134ff3c332f>
    <TaxCatchAll xmlns="e4610b31-d44a-42e2-b07f-73553584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0554820BB34ABD0C169A2BBE3C83" ma:contentTypeVersion="15" ma:contentTypeDescription="Create a new document." ma:contentTypeScope="" ma:versionID="3229edc6ef5e9c6cc8b64fe9dd5f50ef">
  <xsd:schema xmlns:xsd="http://www.w3.org/2001/XMLSchema" xmlns:xs="http://www.w3.org/2001/XMLSchema" xmlns:p="http://schemas.microsoft.com/office/2006/metadata/properties" xmlns:ns2="832ec5c9-946d-4f3a-adeb-815db21cd984" xmlns:ns3="e4610b31-d44a-42e2-b07f-73553584a6e8" targetNamespace="http://schemas.microsoft.com/office/2006/metadata/properties" ma:root="true" ma:fieldsID="05b2fb31f8ebf54415158379cbe2631e" ns2:_="" ns3:_="">
    <xsd:import namespace="832ec5c9-946d-4f3a-adeb-815db21cd984"/>
    <xsd:import namespace="e4610b31-d44a-42e2-b07f-73553584a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c5c9-946d-4f3a-adeb-815db21cd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6b02c-82dc-4ae2-b967-b5ec393e8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0b31-d44a-42e2-b07f-73553584a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fa98-5563-4593-94af-85879c806255}" ma:internalName="TaxCatchAll" ma:showField="CatchAllData" ma:web="e4610b31-d44a-42e2-b07f-73553584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2157B-F405-4F85-976A-67939E1E98E1}">
  <ds:schemaRefs>
    <ds:schemaRef ds:uri="http://schemas.microsoft.com/office/2006/metadata/properties"/>
    <ds:schemaRef ds:uri="http://schemas.microsoft.com/office/infopath/2007/PartnerControls"/>
    <ds:schemaRef ds:uri="832ec5c9-946d-4f3a-adeb-815db21cd984"/>
    <ds:schemaRef ds:uri="e4610b31-d44a-42e2-b07f-73553584a6e8"/>
  </ds:schemaRefs>
</ds:datastoreItem>
</file>

<file path=customXml/itemProps2.xml><?xml version="1.0" encoding="utf-8"?>
<ds:datastoreItem xmlns:ds="http://schemas.openxmlformats.org/officeDocument/2006/customXml" ds:itemID="{01310789-ED8F-443E-8D81-6672585E3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2DD2F-5C1B-417C-B7E9-F7EAA5440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ec5c9-946d-4f3a-adeb-815db21cd984"/>
    <ds:schemaRef ds:uri="e4610b31-d44a-42e2-b07f-73553584a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Harden-Way</dc:creator>
  <cp:keywords/>
  <dc:description/>
  <cp:lastModifiedBy>Jay Henri</cp:lastModifiedBy>
  <cp:revision>5</cp:revision>
  <dcterms:created xsi:type="dcterms:W3CDTF">2024-12-18T12:42:00Z</dcterms:created>
  <dcterms:modified xsi:type="dcterms:W3CDTF">2025-01-14T11:05:00Z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0x01010044670554820BB34ABD0C169A2BBE3C83</vt:lpwstr>
  </property>
  <property fmtid="{D5CDD505-2E9C-101B-9397-08002B2CF9AE}" pid="3" name="MediaServiceImageTags">
    <vt:lpwstr/>
  </property>
</Properties>
</file>